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C5" w:rsidRPr="00183F87" w:rsidRDefault="00BF01AF" w:rsidP="009872E4">
      <w:pPr>
        <w:bidi/>
        <w:rPr>
          <w:rFonts w:ascii="Microsoft Yi Baiti" w:eastAsia="Microsoft Yi Baiti" w:hAnsi="Microsoft Yi Baiti" w:cs="B Titr"/>
          <w:b/>
          <w:bCs/>
          <w:sz w:val="28"/>
          <w:szCs w:val="28"/>
          <w:rtl/>
          <w:lang w:bidi="fa-IR"/>
        </w:rPr>
      </w:pPr>
      <w:r w:rsidRPr="00BF01AF">
        <w:rPr>
          <w:rFonts w:cs="0 Homa"/>
          <w:b/>
          <w:bCs/>
          <w:noProof/>
          <w:sz w:val="28"/>
          <w:szCs w:val="28"/>
          <w:rtl/>
        </w:rPr>
        <w:pict>
          <v:oval id="_x0000_s1026" style="position:absolute;left:0;text-align:left;margin-left:235.6pt;margin-top:24.4pt;width:280.6pt;height:38.15pt;z-index:251658240" fillcolor="yellow" strokecolor="#92cddc [1944]" strokeweight="1pt">
            <v:fill color2="#b6dde8 [1304]"/>
            <v:shadow on="t" type="perspective" color="#205867 [1608]" opacity=".5" offset="1pt" offset2="-3pt"/>
            <v:textbox style="mso-next-textbox:#_x0000_s1026">
              <w:txbxContent>
                <w:p w:rsidR="005D7F7C" w:rsidRPr="00A00D86" w:rsidRDefault="005D7F7C" w:rsidP="00A00D86">
                  <w:pPr>
                    <w:ind w:right="-250"/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تماس مسئول بخش با شرکت تجهیزات پزشکی</w:t>
                  </w:r>
                </w:p>
              </w:txbxContent>
            </v:textbox>
          </v:oval>
        </w:pict>
      </w:r>
    </w:p>
    <w:p w:rsidR="00C83644" w:rsidRDefault="00C83644" w:rsidP="00C83644">
      <w:pPr>
        <w:bidi/>
        <w:jc w:val="center"/>
        <w:rPr>
          <w:rtl/>
          <w:lang w:bidi="fa-IR"/>
        </w:rPr>
      </w:pPr>
    </w:p>
    <w:p w:rsidR="0010489D" w:rsidRDefault="00BF01AF" w:rsidP="00D825E9">
      <w:pPr>
        <w:bidi/>
        <w:rPr>
          <w:rtl/>
          <w:lang w:bidi="fa-IR"/>
        </w:rPr>
      </w:pPr>
      <w:r>
        <w:rPr>
          <w:noProof/>
          <w:rtl/>
          <w:lang w:bidi="fa-IR"/>
        </w:rPr>
        <w:pict>
          <v:oval id="_x0000_s1099" style="position:absolute;left:0;text-align:left;margin-left:355pt;margin-top:571.55pt;width:47.7pt;height:21.05pt;z-index:251725824" fillcolor="yellow">
            <v:textbox>
              <w:txbxContent>
                <w:p w:rsidR="00D825E9" w:rsidRDefault="00D825E9" w:rsidP="00D825E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  <w10:wrap anchorx="page"/>
          </v:oval>
        </w:pict>
      </w:r>
      <w:r>
        <w:rPr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183.75pt;margin-top:158.55pt;width:0;height:209.95pt;flip:y;z-index:251724800" o:connectortype="straight">
            <w10:wrap anchorx="page"/>
          </v:shape>
        </w:pict>
      </w:r>
      <w:r>
        <w:rPr>
          <w:noProof/>
          <w:rtl/>
          <w:lang w:bidi="fa-IR"/>
        </w:rPr>
        <w:pict>
          <v:shape id="_x0000_s1097" type="#_x0000_t32" style="position:absolute;left:0;text-align:left;margin-left:228.8pt;margin-top:444.05pt;width:0;height:57.3pt;z-index:251723776" o:connectortype="straight">
            <v:stroke endarrow="block"/>
            <w10:wrap anchorx="page"/>
          </v:shape>
        </w:pict>
      </w:r>
      <w:r>
        <w:rPr>
          <w:noProof/>
          <w:rtl/>
        </w:rPr>
        <w:pict>
          <v:oval id="_x0000_s1057" style="position:absolute;left:0;text-align:left;margin-left:79.85pt;margin-top:492.1pt;width:186.95pt;height:1in;z-index:251687936" fillcolor="yellow" strokecolor="#fabf8f [1945]" strokeweight="1pt">
            <v:fill color2="#fbd4b4 [1305]"/>
            <v:shadow on="t" type="perspective" color="#974706 [1609]" opacity=".5" offset="1pt" offset2="-3pt"/>
            <v:textbox style="mso-next-textbox:#_x0000_s1057">
              <w:txbxContent>
                <w:p w:rsidR="005D7F7C" w:rsidRPr="00A00D86" w:rsidRDefault="005D7F7C" w:rsidP="005D7F7C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جایگزین کردن هر چه سریعتر دستگاه توسط کارپر</w:t>
                  </w:r>
                  <w:r w:rsidR="00334223"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داز</w:t>
                  </w:r>
                </w:p>
              </w:txbxContent>
            </v:textbox>
          </v:oval>
        </w:pict>
      </w:r>
      <w:r>
        <w:rPr>
          <w:noProof/>
          <w:rtl/>
        </w:rPr>
        <w:pict>
          <v:roundrect id="_x0000_s1049" style="position:absolute;left:0;text-align:left;margin-left:157.4pt;margin-top:393.95pt;width:149pt;height:50.1pt;z-index:25167974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9">
              <w:txbxContent>
                <w:p w:rsidR="005D7F7C" w:rsidRPr="00A00D86" w:rsidRDefault="005D7F7C" w:rsidP="005D7F7C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فرآیند اسقاط توسط واحد تعمیرات تجهیزا</w:t>
                  </w:r>
                  <w:r w:rsidRPr="00A00D86">
                    <w:rPr>
                      <w:rFonts w:ascii="Microsoft Uighur" w:hAnsi="Microsoft Uighur" w:cs="B Nazanin" w:hint="cs"/>
                      <w:sz w:val="24"/>
                      <w:szCs w:val="24"/>
                      <w:rtl/>
                      <w:lang w:bidi="fa-IR"/>
                    </w:rPr>
                    <w:t>ت پزشکی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45" style="position:absolute;left:0;text-align:left;margin-left:273.55pt;margin-top:456pt;width:220.7pt;height:36.1pt;z-index:25167564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5">
              <w:txbxContent>
                <w:p w:rsidR="006C5DC7" w:rsidRPr="00A00D86" w:rsidRDefault="006C5DC7" w:rsidP="0010489D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تائید پیش فاکتور</w:t>
                  </w:r>
                  <w:r w:rsidR="0010489D"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و اطلاع به شرکت توسط کارپرداز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75" type="#_x0000_t32" style="position:absolute;left:0;text-align:left;margin-left:382.5pt;margin-top:497.15pt;width:.05pt;height:15.2pt;z-index:251705344" o:connectortype="straight">
            <v:stroke endarrow="block"/>
          </v:shape>
        </w:pict>
      </w:r>
      <w:r>
        <w:rPr>
          <w:noProof/>
          <w:rtl/>
        </w:rPr>
        <w:pict>
          <v:shape id="_x0000_s1038" type="#_x0000_t32" style="position:absolute;left:0;text-align:left;margin-left:32.55pt;margin-top:200.3pt;width:0;height:22.5pt;z-index:251670528" o:connectortype="straight">
            <v:stroke endarrow="block"/>
          </v:shape>
        </w:pict>
      </w:r>
      <w:r>
        <w:rPr>
          <w:noProof/>
          <w:rtl/>
        </w:rPr>
        <w:pict>
          <v:roundrect id="_x0000_s1046" style="position:absolute;left:0;text-align:left;margin-left:-37.65pt;margin-top:222.8pt;width:209.3pt;height:51.65pt;z-index:25167667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6">
              <w:txbxContent>
                <w:p w:rsidR="00D626DB" w:rsidRPr="00A00D86" w:rsidRDefault="00D626DB" w:rsidP="00F2552F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 xml:space="preserve">تست دستگاه  </w:t>
                  </w:r>
                  <w:r w:rsidR="003F63FA"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 xml:space="preserve">حضور خود کارشناس و </w:t>
                  </w:r>
                  <w:r w:rsidR="003F63FA"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 xml:space="preserve">تایید صحت کار دستگاه 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58" type="#_x0000_t32" style="position:absolute;left:0;text-align:left;margin-left:1in;margin-top:274.45pt;width:.05pt;height:45.95pt;z-index:251688960" o:connectortype="straight">
            <v:stroke endarrow="block"/>
          </v:shape>
        </w:pict>
      </w: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277.5pt;margin-top:22.95pt;width:216.75pt;height:88.1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760518" w:rsidRPr="00D825E9" w:rsidRDefault="00760518" w:rsidP="00065A00">
                  <w:pPr>
                    <w:bidi/>
                    <w:ind w:right="-250"/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D825E9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در بیمارستان قابل تعمیر است 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oundrect id="_x0000_s1033" style="position:absolute;left:0;text-align:left;margin-left:125.85pt;margin-top:40.8pt;width:128.4pt;height:59.45pt;z-index:25166540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3">
              <w:txbxContent>
                <w:p w:rsidR="00760518" w:rsidRPr="00A00D86" w:rsidRDefault="00C83644" w:rsidP="00065A00">
                  <w:pPr>
                    <w:bidi/>
                    <w:ind w:right="-250"/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 w:hint="cs"/>
                      <w:sz w:val="24"/>
                      <w:szCs w:val="24"/>
                      <w:rtl/>
                      <w:lang w:bidi="fa-IR"/>
                    </w:rPr>
                    <w:t>ارسال فکس یا هماهنگی تلفنی جهت حضور کارشناس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30" type="#_x0000_t32" style="position:absolute;left:0;text-align:left;margin-left:98.1pt;margin-top:72.85pt;width:27.75pt;height:0;flip:x;z-index:251662336" o:connectortype="straight">
            <v:stroke endarrow="block"/>
          </v:shape>
        </w:pict>
      </w:r>
      <w:r>
        <w:rPr>
          <w:noProof/>
          <w:rtl/>
        </w:rPr>
        <w:pict>
          <v:shape id="_x0000_s1035" type="#_x0000_t4" style="position:absolute;left:0;text-align:left;margin-left:-51.05pt;margin-top:117.85pt;width:166.8pt;height:82.45pt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5">
              <w:txbxContent>
                <w:p w:rsidR="00760518" w:rsidRPr="00A00D86" w:rsidRDefault="00C83644" w:rsidP="00D626DB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دستگاه تعمیر</w:t>
                  </w:r>
                  <w:r w:rsidR="00A00D86">
                    <w:rPr>
                      <w:rFonts w:ascii="Microsoft Uighur" w:hAnsi="Microsoft Uighur" w:cs="B Nazanin" w:hint="cs"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 xml:space="preserve"> می شود؟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59" type="#_x0000_t32" style="position:absolute;left:0;text-align:left;margin-left:115.75pt;margin-top:158.5pt;width:164pt;height:.05pt;z-index:251689984" o:connectortype="straight">
            <v:stroke endarrow="block"/>
          </v:shape>
        </w:pict>
      </w:r>
      <w:r>
        <w:rPr>
          <w:noProof/>
          <w:rtl/>
        </w:rPr>
        <w:pict>
          <v:shape id="_x0000_s1031" type="#_x0000_t32" style="position:absolute;left:0;text-align:left;margin-left:37.65pt;margin-top:99.1pt;width:0;height:18.75pt;z-index:251663360" o:connectortype="straight">
            <v:stroke endarrow="block"/>
          </v:shape>
        </w:pict>
      </w:r>
      <w:r>
        <w:rPr>
          <w:noProof/>
          <w:rtl/>
        </w:rPr>
        <w:pict>
          <v:shape id="_x0000_s1027" type="#_x0000_t32" style="position:absolute;left:0;text-align:left;margin-left:384.85pt;margin-top:7.9pt;width:.8pt;height:15.05pt;z-index:251659264" o:connectortype="straight">
            <v:stroke endarrow="block"/>
          </v:shape>
        </w:pict>
      </w:r>
      <w:r>
        <w:rPr>
          <w:noProof/>
          <w:rtl/>
        </w:rPr>
        <w:pict>
          <v:oval id="_x0000_s1062" style="position:absolute;left:0;text-align:left;margin-left:-20.75pt;margin-top:431.65pt;width:173.3pt;height:33.45pt;z-index:251692032" fillcolor="yellow" strokecolor="#fabf8f [1945]" strokeweight="1pt">
            <v:fill color2="#fbd4b4 [1305]"/>
            <v:shadow on="t" type="perspective" color="#974706 [1609]" opacity=".5" offset="1pt" offset2="-3pt"/>
            <v:textbox style="mso-next-textbox:#_x0000_s1062">
              <w:txbxContent>
                <w:p w:rsidR="003F63FA" w:rsidRPr="00A00D86" w:rsidRDefault="003F63FA" w:rsidP="003F63FA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 w:hint="cs"/>
                      <w:sz w:val="24"/>
                      <w:szCs w:val="24"/>
                      <w:rtl/>
                      <w:lang w:bidi="fa-IR"/>
                    </w:rPr>
                    <w:t>تحویل به مسئول بخش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56" type="#_x0000_t32" style="position:absolute;left:0;text-align:left;margin-left:70.3pt;margin-top:416.05pt;width:0;height:15.6pt;z-index:251686912" o:connectortype="straight">
            <v:stroke endarrow="block"/>
          </v:shape>
        </w:pict>
      </w:r>
      <w:r>
        <w:rPr>
          <w:noProof/>
          <w:rtl/>
        </w:rPr>
        <w:pict>
          <v:shape id="_x0000_s1064" type="#_x0000_t32" style="position:absolute;left:0;text-align:left;margin-left:171.65pt;margin-top:368.5pt;width:12.1pt;height:0;z-index:251694080" o:connectortype="straight"/>
        </w:pict>
      </w:r>
      <w:r>
        <w:rPr>
          <w:noProof/>
          <w:rtl/>
        </w:rPr>
        <w:pict>
          <v:shape id="_x0000_s1037" type="#_x0000_t4" style="position:absolute;left:0;text-align:left;margin-left:-32.65pt;margin-top:319.3pt;width:204.3pt;height:96.75pt;z-index:2516695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7">
              <w:txbxContent>
                <w:p w:rsidR="003F63FA" w:rsidRPr="00A00D86" w:rsidRDefault="0099489B" w:rsidP="0099489B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عملکرد دستگاه قابل قبول</w:t>
                  </w:r>
                  <w:r w:rsidRPr="00A00D86">
                    <w:rPr>
                      <w:rFonts w:ascii="Microsoft Uighur" w:hAnsi="Microsoft Uighur"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183F87" w:rsidRPr="00A00D86">
                    <w:rPr>
                      <w:rFonts w:ascii="Microsoft Uighur" w:hAnsi="Microsoft Uighur"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A00D86">
                    <w:rPr>
                      <w:rFonts w:ascii="Microsoft Uighur" w:hAnsi="Microsoft Uighur" w:cs="B Nazanin" w:hint="cs"/>
                      <w:sz w:val="24"/>
                      <w:szCs w:val="24"/>
                      <w:rtl/>
                      <w:lang w:bidi="fa-IR"/>
                    </w:rPr>
                    <w:t>م</w:t>
                  </w: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="00183F87" w:rsidRPr="00A00D86">
                    <w:rPr>
                      <w:rFonts w:ascii="Microsoft Uighur" w:hAnsi="Microsoft Uighur"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3F63FA"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باشد؟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oundrect id="_x0000_s1069" style="position:absolute;left:0;text-align:left;margin-left:292.2pt;margin-top:512.35pt;width:197.55pt;height:38.95pt;z-index:25169920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9">
              <w:txbxContent>
                <w:p w:rsidR="006C5DC7" w:rsidRPr="00A00D86" w:rsidRDefault="0010489D" w:rsidP="0010489D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تعمیر توسط شرکت و اطلاع به کارپرداز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44" style="position:absolute;left:0;text-align:left;margin-left:323.9pt;margin-top:393.95pt;width:155.2pt;height:38.95pt;z-index:25167462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4">
              <w:txbxContent>
                <w:p w:rsidR="006C5DC7" w:rsidRPr="00A00D86" w:rsidRDefault="006C5DC7" w:rsidP="0010489D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ارائه پیش فاکتور به کارپرداز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66" type="#_x0000_t32" style="position:absolute;left:0;text-align:left;margin-left:262.55pt;margin-top:328.25pt;width:23pt;height:.05pt;flip:x;z-index:251696128" o:connectortype="straight">
            <v:stroke endarrow="block"/>
          </v:shape>
        </w:pict>
      </w:r>
      <w:r>
        <w:rPr>
          <w:noProof/>
          <w:rtl/>
        </w:rPr>
        <w:pict>
          <v:shape id="_x0000_s1055" type="#_x0000_t4" style="position:absolute;left:0;text-align:left;margin-left:279.75pt;margin-top:285.05pt;width:196.65pt;height:87.95pt;z-index:2516858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5">
              <w:txbxContent>
                <w:p w:rsidR="00334223" w:rsidRPr="00A00D86" w:rsidRDefault="00D626DB" w:rsidP="0099489B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دستگاه در شرکت قابل تعمیر است 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61" type="#_x0000_t32" style="position:absolute;left:0;text-align:left;margin-left:378.05pt;margin-top:265.5pt;width:0;height:20.3pt;z-index:251691008" o:connectortype="straight">
            <v:stroke endarrow="block"/>
          </v:shape>
        </w:pict>
      </w:r>
      <w:r>
        <w:rPr>
          <w:noProof/>
          <w:rtl/>
        </w:rPr>
        <w:pict>
          <v:roundrect id="_x0000_s1050" style="position:absolute;left:0;text-align:left;margin-left:271.05pt;margin-top:227.4pt;width:209.45pt;height:38.95pt;z-index:25168076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0">
              <w:txbxContent>
                <w:p w:rsidR="00C83644" w:rsidRPr="00A00D86" w:rsidRDefault="00C83644" w:rsidP="00C83644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تحویل دستگاه توسط راننده به شرکت مربوطه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51" type="#_x0000_t32" style="position:absolute;left:0;text-align:left;margin-left:378.05pt;margin-top:216.65pt;width:.05pt;height:12.4pt;z-index:251681792" o:connectortype="straight">
            <v:stroke endarrow="block"/>
          </v:shape>
        </w:pict>
      </w:r>
      <w:r>
        <w:rPr>
          <w:noProof/>
          <w:rtl/>
        </w:rPr>
        <w:pict>
          <v:roundrect id="_x0000_s1048" style="position:absolute;left:0;text-align:left;margin-left:266.8pt;margin-top:177.5pt;width:217.1pt;height:38.95pt;z-index:25167872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8">
              <w:txbxContent>
                <w:p w:rsidR="00760518" w:rsidRPr="00A00D86" w:rsidRDefault="00C83644" w:rsidP="00C83644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تحویل دستگاه به راننده تجهیزات و اخذ رسید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42" type="#_x0000_t32" style="position:absolute;left:0;text-align:left;margin-left:378.05pt;margin-top:166.6pt;width:0;height:10.15pt;z-index:251673600" o:connectortype="straight">
            <v:stroke endarrow="block"/>
          </v:shape>
        </w:pict>
      </w:r>
      <w:r>
        <w:rPr>
          <w:noProof/>
          <w:rtl/>
        </w:rPr>
        <w:pict>
          <v:shape id="_x0000_s1067" type="#_x0000_t32" style="position:absolute;left:0;text-align:left;margin-left:228.8pt;margin-top:373.7pt;width:0;height:20.25pt;z-index:251697152" o:connectortype="straight">
            <v:stroke endarrow="block"/>
          </v:shape>
        </w:pict>
      </w:r>
      <w:r>
        <w:rPr>
          <w:noProof/>
          <w:rtl/>
        </w:rPr>
        <w:pict>
          <v:roundrect id="_x0000_s1047" style="position:absolute;left:0;text-align:left;margin-left:194.15pt;margin-top:285.05pt;width:68.4pt;height:87.95pt;z-index:25167769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7">
              <w:txbxContent>
                <w:p w:rsidR="005D7F7C" w:rsidRPr="00A00D86" w:rsidRDefault="005D7F7C" w:rsidP="005D7F7C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برگشت دستگاه به بیمارستان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41" style="position:absolute;left:0;text-align:left;margin-left:277.35pt;margin-top:126.9pt;width:198.9pt;height:38.95pt;z-index:25167257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1">
              <w:txbxContent>
                <w:p w:rsidR="00760518" w:rsidRPr="00A00D86" w:rsidRDefault="00C83644" w:rsidP="00C83644">
                  <w:pPr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هماهنگی با کارپرداز و مدیریت جهت ارسال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32" type="#_x0000_t32" style="position:absolute;left:0;text-align:left;margin-left:384.05pt;margin-top:110.85pt;width:0;height:16.05pt;z-index:251664384" o:connectortype="straight">
            <v:stroke endarrow="block"/>
          </v:shape>
        </w:pict>
      </w:r>
      <w:r>
        <w:rPr>
          <w:noProof/>
          <w:rtl/>
        </w:rPr>
        <w:pict>
          <v:roundrect id="_x0000_s1034" style="position:absolute;left:0;text-align:left;margin-left:-32.65pt;margin-top:38.65pt;width:130.6pt;height:60.45pt;z-index:25166643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4">
              <w:txbxContent>
                <w:p w:rsidR="00760518" w:rsidRPr="00A00D86" w:rsidRDefault="00C83644" w:rsidP="00065A00">
                  <w:pPr>
                    <w:bidi/>
                    <w:ind w:right="-250"/>
                    <w:jc w:val="center"/>
                    <w:rPr>
                      <w:rFonts w:ascii="Microsoft Uighur" w:hAnsi="Microsoft Uighur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Microsoft Uighur" w:hAnsi="Microsoft Uighur" w:cs="B Nazanin"/>
                      <w:sz w:val="24"/>
                      <w:szCs w:val="24"/>
                      <w:rtl/>
                      <w:lang w:bidi="fa-IR"/>
                    </w:rPr>
                    <w:t>ارائه خدمات از شرکت در حضور کارشناس تجهیزات</w:t>
                  </w:r>
                </w:p>
                <w:p w:rsidR="00D626DB" w:rsidRPr="003A28A8" w:rsidRDefault="00D626DB">
                  <w:pPr>
                    <w:rPr>
                      <w:rFonts w:cs="0 Homa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rtl/>
        </w:rPr>
        <w:pict>
          <v:shape id="_x0000_s1095" type="#_x0000_t32" style="position:absolute;left:0;text-align:left;margin-left:476.25pt;margin-top:143.55pt;width:21.05pt;height:.05pt;flip:x;z-index:251722752" o:connectortype="straight">
            <v:stroke endarrow="block"/>
          </v:shape>
        </w:pict>
      </w:r>
      <w:r>
        <w:rPr>
          <w:noProof/>
          <w:rtl/>
        </w:rPr>
        <w:pict>
          <v:shape id="_x0000_s1094" type="#_x0000_t32" style="position:absolute;left:0;text-align:left;margin-left:497.3pt;margin-top:143.5pt;width:5.95pt;height:461.25pt;flip:x y;z-index:251721728" o:connectortype="straight"/>
        </w:pict>
      </w:r>
      <w:r>
        <w:rPr>
          <w:noProof/>
          <w:rtl/>
        </w:rPr>
        <w:pict>
          <v:shape id="_x0000_s1076" type="#_x0000_t32" style="position:absolute;left:0;text-align:left;margin-left:381pt;margin-top:432.9pt;width:0;height:20.25pt;z-index:251706368" o:connectortype="straight">
            <v:stroke endarrow="block"/>
          </v:shape>
        </w:pict>
      </w:r>
      <w:r>
        <w:rPr>
          <w:noProof/>
          <w:rtl/>
        </w:rPr>
        <w:pict>
          <v:shape id="_x0000_s1074" type="#_x0000_t32" style="position:absolute;left:0;text-align:left;margin-left:382.5pt;margin-top:551.3pt;width:0;height:20.25pt;z-index:251704320" o:connectortype="straight">
            <v:stroke endarrow="block"/>
          </v:shape>
        </w:pict>
      </w:r>
      <w:r>
        <w:rPr>
          <w:noProof/>
          <w:rtl/>
        </w:rPr>
        <w:pict>
          <v:shape id="_x0000_s1053" type="#_x0000_t32" style="position:absolute;left:0;text-align:left;margin-left:378.05pt;margin-top:373.7pt;width:0;height:20.25pt;z-index:251683840" o:connectortype="straight">
            <v:stroke endarrow="block"/>
          </v:shape>
        </w:pict>
      </w:r>
      <w:r>
        <w:rPr>
          <w:noProof/>
          <w:rtl/>
        </w:rPr>
        <w:pict>
          <v:shape id="_x0000_s1029" type="#_x0000_t32" style="position:absolute;left:0;text-align:left;margin-left:254.25pt;margin-top:71.35pt;width:23.25pt;height:0;flip:x;z-index:251661312" o:connectortype="straight">
            <v:stroke endarrow="block"/>
          </v:shape>
        </w:pict>
      </w:r>
      <w:r>
        <w:rPr>
          <w:noProof/>
          <w:rtl/>
        </w:rPr>
        <w:pict>
          <v:shape id="_x0000_s1052" type="#_x0000_t32" style="position:absolute;left:0;text-align:left;margin-left:389.25pt;margin-top:313.6pt;width:0;height:20.25pt;z-index:251682816" o:connectortype="straight">
            <v:stroke endarrow="block"/>
          </v:shape>
        </w:pict>
      </w:r>
      <w:r w:rsidR="00C83644">
        <w:rPr>
          <w:rFonts w:hint="cs"/>
          <w:rtl/>
          <w:lang w:bidi="fa-IR"/>
        </w:rPr>
        <w:tab/>
        <w:t xml:space="preserve">             </w:t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</w:r>
      <w:r w:rsidR="00C83644">
        <w:rPr>
          <w:rFonts w:hint="cs"/>
          <w:rtl/>
          <w:lang w:bidi="fa-IR"/>
        </w:rPr>
        <w:tab/>
        <w:t xml:space="preserve">    </w:t>
      </w:r>
      <w:r w:rsidR="00C83644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434823">
        <w:rPr>
          <w:lang w:bidi="fa-IR"/>
        </w:rPr>
        <w:t xml:space="preserve"> </w:t>
      </w:r>
      <w:r w:rsidR="003A28A8">
        <w:rPr>
          <w:lang w:bidi="fa-IR"/>
        </w:rPr>
        <w:t xml:space="preserve">   </w:t>
      </w:r>
      <w:r w:rsidR="00434823">
        <w:rPr>
          <w:lang w:bidi="fa-IR"/>
        </w:rPr>
        <w:t xml:space="preserve">   </w:t>
      </w:r>
      <w:r w:rsidR="00434823">
        <w:rPr>
          <w:rFonts w:hint="cs"/>
          <w:rtl/>
          <w:lang w:bidi="fa-IR"/>
        </w:rPr>
        <w:t>بله</w:t>
      </w:r>
      <w:r w:rsidR="003A28A8">
        <w:rPr>
          <w:rFonts w:hint="cs"/>
          <w:rtl/>
          <w:lang w:bidi="fa-IR"/>
        </w:rPr>
        <w:tab/>
      </w:r>
      <w:r w:rsidR="003A28A8">
        <w:rPr>
          <w:rFonts w:hint="cs"/>
          <w:rtl/>
          <w:lang w:bidi="fa-IR"/>
        </w:rPr>
        <w:tab/>
      </w:r>
      <w:r w:rsidR="003A28A8">
        <w:rPr>
          <w:rFonts w:hint="cs"/>
          <w:rtl/>
          <w:lang w:bidi="fa-IR"/>
        </w:rPr>
        <w:tab/>
      </w:r>
      <w:r w:rsidR="003A28A8">
        <w:rPr>
          <w:rFonts w:hint="cs"/>
          <w:rtl/>
          <w:lang w:bidi="fa-IR"/>
        </w:rPr>
        <w:tab/>
        <w:t xml:space="preserve">       </w:t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3A28A8">
        <w:rPr>
          <w:rFonts w:hint="cs"/>
          <w:rtl/>
          <w:lang w:bidi="fa-IR"/>
        </w:rPr>
        <w:t>خير</w:t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D626DB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F2552F">
        <w:rPr>
          <w:rFonts w:hint="cs"/>
          <w:rtl/>
          <w:lang w:bidi="fa-IR"/>
        </w:rPr>
        <w:t xml:space="preserve">خیر       </w:t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 xml:space="preserve">       </w:t>
      </w:r>
      <w:r w:rsidR="00F2552F">
        <w:rPr>
          <w:rFonts w:hint="cs"/>
          <w:rtl/>
          <w:lang w:bidi="fa-IR"/>
        </w:rPr>
        <w:t>بله</w:t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ab/>
        <w:t xml:space="preserve">            </w:t>
      </w:r>
      <w:r w:rsidR="003F63FA">
        <w:rPr>
          <w:rFonts w:hint="cs"/>
          <w:rtl/>
          <w:lang w:bidi="fa-IR"/>
        </w:rPr>
        <w:tab/>
      </w:r>
      <w:r w:rsidR="006C5DC7">
        <w:rPr>
          <w:rFonts w:hint="cs"/>
          <w:rtl/>
          <w:lang w:bidi="fa-IR"/>
        </w:rPr>
        <w:t xml:space="preserve">خیر   </w:t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  <w:t xml:space="preserve">                                         </w:t>
      </w:r>
      <w:r w:rsidR="007D255F">
        <w:rPr>
          <w:rFonts w:hint="cs"/>
          <w:rtl/>
          <w:lang w:bidi="fa-IR"/>
        </w:rPr>
        <w:t xml:space="preserve"> </w:t>
      </w:r>
      <w:r w:rsidR="003F63FA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 xml:space="preserve"> </w:t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 xml:space="preserve">                                      </w:t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>خیر</w:t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 w:rsidRPr="003A28A8">
        <w:rPr>
          <w:rFonts w:ascii="Microsoft Uighur" w:hAnsi="Microsoft Uighur" w:cs="Microsoft Uighur" w:hint="cs"/>
          <w:sz w:val="28"/>
          <w:szCs w:val="28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</w:r>
      <w:r w:rsidR="003F63FA">
        <w:rPr>
          <w:rFonts w:hint="cs"/>
          <w:rtl/>
          <w:lang w:bidi="fa-IR"/>
        </w:rPr>
        <w:tab/>
        <w:t xml:space="preserve">بله </w:t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 xml:space="preserve">خیر </w:t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F2552F">
        <w:rPr>
          <w:rFonts w:hint="cs"/>
          <w:rtl/>
          <w:lang w:bidi="fa-IR"/>
        </w:rPr>
        <w:t>خیر</w:t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7D255F" w:rsidRPr="00D825E9">
        <w:rPr>
          <w:rFonts w:ascii="Microsoft Uighur" w:hAnsi="Microsoft Uighur" w:cs="B Nazanin"/>
          <w:sz w:val="24"/>
          <w:szCs w:val="24"/>
          <w:rtl/>
          <w:lang w:bidi="fa-IR"/>
        </w:rPr>
        <w:t>بله</w:t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 w:rsidRPr="0099489B">
        <w:rPr>
          <w:rFonts w:hint="cs"/>
          <w:b/>
          <w:bCs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 xml:space="preserve">               </w:t>
      </w:r>
      <w:r w:rsidR="0010489D">
        <w:rPr>
          <w:rFonts w:hint="cs"/>
          <w:rtl/>
          <w:lang w:bidi="fa-IR"/>
        </w:rPr>
        <w:tab/>
      </w:r>
      <w:r w:rsidR="00F2552F">
        <w:rPr>
          <w:rFonts w:hint="cs"/>
          <w:rtl/>
          <w:lang w:bidi="fa-IR"/>
        </w:rPr>
        <w:t>بله</w:t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  <w:t xml:space="preserve">                                </w:t>
      </w:r>
    </w:p>
    <w:p w:rsidR="0010489D" w:rsidRDefault="00BF01AF" w:rsidP="0010489D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w:lastRenderedPageBreak/>
        <w:pict>
          <v:shape id="_x0000_s1101" type="#_x0000_t32" style="position:absolute;left:0;text-align:left;margin-left:501pt;margin-top:15.85pt;width:.05pt;height:350.8pt;flip:y;z-index:251727872" o:connectortype="straight">
            <w10:wrap anchorx="page"/>
          </v:shape>
        </w:pict>
      </w:r>
      <w:r>
        <w:rPr>
          <w:noProof/>
          <w:rtl/>
          <w:lang w:bidi="fa-IR"/>
        </w:rPr>
        <w:pict>
          <v:oval id="_x0000_s1100" style="position:absolute;left:0;text-align:left;margin-left:341.05pt;margin-top:4.35pt;width:47.7pt;height:21.05pt;z-index:251726848" fillcolor="yellow">
            <v:textbox>
              <w:txbxContent>
                <w:p w:rsidR="00D825E9" w:rsidRDefault="00D825E9" w:rsidP="00D825E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  <w10:wrap anchorx="page"/>
          </v:oval>
        </w:pict>
      </w:r>
    </w:p>
    <w:p w:rsidR="0010489D" w:rsidRDefault="00BF01AF" w:rsidP="00183F87">
      <w:pPr>
        <w:bidi/>
        <w:rPr>
          <w:rtl/>
          <w:lang w:bidi="fa-IR"/>
        </w:rPr>
      </w:pPr>
      <w:r>
        <w:rPr>
          <w:noProof/>
          <w:rtl/>
        </w:rPr>
        <w:pict>
          <v:roundrect id="_x0000_s1071" style="position:absolute;left:0;text-align:left;margin-left:237.75pt;margin-top:21.1pt;width:248.35pt;height:38.95pt;z-index:25170124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1">
              <w:txbxContent>
                <w:p w:rsidR="006C5DC7" w:rsidRPr="00A00D86" w:rsidRDefault="0010489D" w:rsidP="0010489D">
                  <w:pPr>
                    <w:jc w:val="center"/>
                    <w:rPr>
                      <w:rFonts w:ascii="Browallia New" w:hAnsi="Browallia New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Browallia New" w:hAnsi="Browallia New" w:cs="B Nazanin"/>
                      <w:sz w:val="24"/>
                      <w:szCs w:val="24"/>
                      <w:rtl/>
                      <w:lang w:bidi="fa-IR"/>
                    </w:rPr>
                    <w:t>تحویل دستگاه از شرکت توسط راننده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72" type="#_x0000_t32" style="position:absolute;left:0;text-align:left;margin-left:363.75pt;margin-top:.85pt;width:0;height:20.25pt;z-index:251702272" o:connectortype="straight">
            <v:stroke endarrow="block"/>
          </v:shape>
        </w:pict>
      </w:r>
      <w:r w:rsidR="007D255F">
        <w:rPr>
          <w:rFonts w:hint="cs"/>
          <w:rtl/>
          <w:lang w:bidi="fa-IR"/>
        </w:rPr>
        <w:t xml:space="preserve">                                                                     </w:t>
      </w:r>
      <w:r w:rsidR="007D255F">
        <w:rPr>
          <w:rFonts w:hint="cs"/>
          <w:sz w:val="30"/>
          <w:szCs w:val="30"/>
          <w:rtl/>
          <w:lang w:bidi="fa-IR"/>
        </w:rPr>
        <w:t xml:space="preserve"> </w:t>
      </w:r>
      <w:r w:rsidR="007D255F" w:rsidRPr="0010489D">
        <w:rPr>
          <w:rFonts w:hint="cs"/>
          <w:sz w:val="30"/>
          <w:szCs w:val="30"/>
          <w:rtl/>
          <w:lang w:bidi="fa-IR"/>
        </w:rPr>
        <w:t xml:space="preserve">  </w:t>
      </w:r>
    </w:p>
    <w:p w:rsidR="0010489D" w:rsidRPr="0010489D" w:rsidRDefault="0010489D" w:rsidP="007D255F">
      <w:pPr>
        <w:bidi/>
        <w:rPr>
          <w:sz w:val="30"/>
          <w:szCs w:val="30"/>
          <w:rtl/>
          <w:lang w:bidi="fa-IR"/>
        </w:rPr>
      </w:pPr>
    </w:p>
    <w:p w:rsidR="0010489D" w:rsidRDefault="00BF01AF" w:rsidP="0010489D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shape id="_x0000_s1082" type="#_x0000_t32" style="position:absolute;left:0;text-align:left;margin-left:363.75pt;margin-top:8.35pt;width:0;height:20.25pt;z-index:251709440" o:connectortype="straight">
            <v:stroke endarrow="block"/>
          </v:shape>
        </w:pict>
      </w:r>
    </w:p>
    <w:p w:rsidR="0010489D" w:rsidRDefault="00BF01AF" w:rsidP="0010489D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roundrect id="_x0000_s1078" style="position:absolute;left:0;text-align:left;margin-left:237.75pt;margin-top:4.05pt;width:248.35pt;height:36.15pt;z-index:25170739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8">
              <w:txbxContent>
                <w:p w:rsidR="0010489D" w:rsidRPr="00A00D86" w:rsidRDefault="0010489D" w:rsidP="0010489D">
                  <w:pPr>
                    <w:jc w:val="center"/>
                    <w:rPr>
                      <w:rFonts w:ascii="Browallia New" w:hAnsi="Browallia New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Browallia New" w:hAnsi="Browallia New" w:cs="B Nazanin"/>
                      <w:sz w:val="24"/>
                      <w:szCs w:val="24"/>
                      <w:rtl/>
                      <w:lang w:bidi="fa-IR"/>
                    </w:rPr>
                    <w:t>تحویل دستگاه از راننده</w:t>
                  </w:r>
                  <w:r w:rsidR="00D825E9">
                    <w:rPr>
                      <w:rFonts w:ascii="Browallia New" w:hAnsi="Browallia New" w:cs="B Nazanin" w:hint="cs"/>
                      <w:sz w:val="24"/>
                      <w:szCs w:val="24"/>
                      <w:rtl/>
                      <w:lang w:bidi="fa-IR"/>
                    </w:rPr>
                    <w:t xml:space="preserve"> توسط مسئول واحد </w:t>
                  </w:r>
                </w:p>
                <w:p w:rsidR="0010489D" w:rsidRPr="0099489B" w:rsidRDefault="0010489D">
                  <w:pPr>
                    <w:rPr>
                      <w:rFonts w:cs="0 Homa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  <w:r w:rsidR="0010489D">
        <w:rPr>
          <w:rFonts w:hint="cs"/>
          <w:rtl/>
          <w:lang w:bidi="fa-IR"/>
        </w:rPr>
        <w:tab/>
      </w:r>
    </w:p>
    <w:p w:rsidR="00D825E9" w:rsidRDefault="00BF01AF" w:rsidP="00472564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roundrect id="_x0000_s1081" style="position:absolute;left:0;text-align:left;margin-left:237.75pt;margin-top:44.35pt;width:248.35pt;height:36.15pt;z-index:25170841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1">
              <w:txbxContent>
                <w:p w:rsidR="0010489D" w:rsidRPr="00A00D86" w:rsidRDefault="00472564" w:rsidP="0010489D">
                  <w:pPr>
                    <w:jc w:val="center"/>
                    <w:rPr>
                      <w:rFonts w:ascii="Browallia New" w:hAnsi="Browallia New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Browallia New" w:hAnsi="Browallia New" w:cs="B Nazanin"/>
                      <w:sz w:val="24"/>
                      <w:szCs w:val="24"/>
                      <w:rtl/>
                      <w:lang w:bidi="fa-IR"/>
                    </w:rPr>
                    <w:t>تماس با شرکت</w:t>
                  </w:r>
                  <w:r w:rsidRPr="00A00D86">
                    <w:rPr>
                      <w:rFonts w:ascii="Browallia New" w:hAnsi="Browallia New" w:cs="B Nazanin" w:hint="cs"/>
                      <w:sz w:val="24"/>
                      <w:szCs w:val="24"/>
                      <w:rtl/>
                      <w:lang w:bidi="fa-IR"/>
                    </w:rPr>
                    <w:t xml:space="preserve"> جهت حضور کارشناس به منظور تست دستگاه</w:t>
                  </w:r>
                </w:p>
                <w:p w:rsidR="0010489D" w:rsidRPr="0099489B" w:rsidRDefault="0010489D" w:rsidP="0010489D">
                  <w:pPr>
                    <w:rPr>
                      <w:rFonts w:cs="0 Homa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rtl/>
        </w:rPr>
        <w:pict>
          <v:shape id="_x0000_s1085" type="#_x0000_t32" style="position:absolute;left:0;text-align:left;margin-left:212.25pt;margin-top:145.65pt;width:38.45pt;height:0;flip:x;z-index:251712512" o:connectortype="straight">
            <v:stroke endarrow="block"/>
          </v:shape>
        </w:pict>
      </w:r>
      <w:r>
        <w:rPr>
          <w:noProof/>
          <w:rtl/>
        </w:rPr>
        <w:pict>
          <v:shape id="_x0000_s1084" type="#_x0000_t32" style="position:absolute;left:0;text-align:left;margin-left:359.25pt;margin-top:80.5pt;width:0;height:16.7pt;z-index:251711488" o:connectortype="straight">
            <v:stroke endarrow="block"/>
          </v:shape>
        </w:pict>
      </w:r>
      <w:r>
        <w:rPr>
          <w:noProof/>
          <w:rtl/>
        </w:rPr>
        <w:pict>
          <v:shape id="_x0000_s1036" type="#_x0000_t4" style="position:absolute;left:0;text-align:left;margin-left:250.55pt;margin-top:97.2pt;width:216.1pt;height:93.75pt;z-index:2516684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472564" w:rsidRPr="00A00D86" w:rsidRDefault="00472564" w:rsidP="007D255F">
                  <w:pPr>
                    <w:jc w:val="center"/>
                    <w:rPr>
                      <w:rFonts w:ascii="Browallia New" w:hAnsi="Browallia New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Browallia New" w:hAnsi="Browallia New" w:cs="B Nazanin"/>
                      <w:sz w:val="24"/>
                      <w:szCs w:val="24"/>
                      <w:rtl/>
                      <w:lang w:bidi="fa-IR"/>
                    </w:rPr>
                    <w:t>عملکرد دستگاه قابل قبول می باشد 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oval id="_x0000_s1088" style="position:absolute;left:0;text-align:left;margin-left:39.15pt;margin-top:120.75pt;width:173.1pt;height:46.65pt;z-index:251715584" fillcolor="yellow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472564" w:rsidRPr="00A00D86" w:rsidRDefault="00472564" w:rsidP="007D255F">
                  <w:pPr>
                    <w:jc w:val="center"/>
                    <w:rPr>
                      <w:rFonts w:ascii="Browallia New" w:hAnsi="Browallia New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Browallia New" w:hAnsi="Browallia New" w:cs="B Nazanin"/>
                      <w:sz w:val="24"/>
                      <w:szCs w:val="24"/>
                      <w:rtl/>
                      <w:lang w:bidi="fa-IR"/>
                    </w:rPr>
                    <w:t>تحویل به مسئول بخش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73" type="#_x0000_t32" style="position:absolute;left:0;text-align:left;margin-left:359.25pt;margin-top:15.65pt;width:0;height:28.7pt;z-index:251703296" o:connectortype="straight">
            <v:stroke endarrow="block"/>
          </v:shape>
        </w:pict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99489B">
        <w:rPr>
          <w:rFonts w:hint="cs"/>
          <w:rtl/>
          <w:lang w:bidi="fa-IR"/>
        </w:rPr>
        <w:t xml:space="preserve">     </w:t>
      </w:r>
    </w:p>
    <w:p w:rsidR="00472564" w:rsidRPr="00183F87" w:rsidRDefault="00D825E9" w:rsidP="00D825E9">
      <w:pPr>
        <w:bidi/>
        <w:jc w:val="center"/>
        <w:rPr>
          <w:rFonts w:ascii="Microsoft Uighur" w:hAnsi="Microsoft Uighur" w:cs="2  Nazanin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</w:t>
      </w:r>
      <w:r w:rsidR="0099489B" w:rsidRPr="00183F87">
        <w:rPr>
          <w:rFonts w:cs="2  Nazanin" w:hint="cs"/>
          <w:rtl/>
          <w:lang w:bidi="fa-IR"/>
        </w:rPr>
        <w:t xml:space="preserve"> </w:t>
      </w:r>
      <w:r w:rsidR="007D255F" w:rsidRPr="00A00D86">
        <w:rPr>
          <w:rFonts w:ascii="Browallia New" w:hAnsi="Browallia New" w:cs="B Nazanin"/>
          <w:sz w:val="24"/>
          <w:szCs w:val="24"/>
          <w:rtl/>
          <w:lang w:bidi="fa-IR"/>
        </w:rPr>
        <w:t>بله</w:t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A00D86">
        <w:rPr>
          <w:rFonts w:ascii="Browallia New" w:hAnsi="Browallia New" w:cs="B Nazanin"/>
          <w:sz w:val="24"/>
          <w:szCs w:val="24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  <w:r w:rsidR="00472564" w:rsidRPr="00183F87">
        <w:rPr>
          <w:rFonts w:ascii="Microsoft Uighur" w:hAnsi="Microsoft Uighur" w:cs="2  Nazanin"/>
          <w:rtl/>
          <w:lang w:bidi="fa-IR"/>
        </w:rPr>
        <w:tab/>
      </w:r>
    </w:p>
    <w:p w:rsidR="007247C7" w:rsidRPr="007D255F" w:rsidRDefault="00BF01AF" w:rsidP="00D825E9">
      <w:pPr>
        <w:bidi/>
        <w:rPr>
          <w:rFonts w:ascii="Microsoft Uighur" w:hAnsi="Microsoft Uighur" w:cs="Microsoft Uighur"/>
          <w:rtl/>
          <w:lang w:bidi="fa-IR"/>
        </w:rPr>
      </w:pPr>
      <w:r w:rsidRPr="00BF01AF">
        <w:rPr>
          <w:noProof/>
          <w:rtl/>
        </w:rPr>
        <w:pict>
          <v:shape id="_x0000_s1090" type="#_x0000_t32" style="position:absolute;left:0;text-align:left;margin-left:449.4pt;margin-top:63.05pt;width:51.6pt;height:0;z-index:251717632" o:connectortype="straight"/>
        </w:pict>
      </w:r>
      <w:r w:rsidRPr="00BF01AF">
        <w:rPr>
          <w:noProof/>
          <w:rtl/>
        </w:rPr>
        <w:pict>
          <v:roundrect id="_x0000_s1087" style="position:absolute;left:0;text-align:left;margin-left:269.8pt;margin-top:43.75pt;width:179.6pt;height:53.75pt;z-index:2517145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72564" w:rsidRPr="00A00D86" w:rsidRDefault="007D255F" w:rsidP="007D255F">
                  <w:pPr>
                    <w:jc w:val="center"/>
                    <w:rPr>
                      <w:rFonts w:ascii="Browallia New" w:hAnsi="Browallia New" w:cs="B Nazanin"/>
                      <w:sz w:val="24"/>
                      <w:szCs w:val="24"/>
                      <w:lang w:bidi="fa-IR"/>
                    </w:rPr>
                  </w:pPr>
                  <w:r w:rsidRPr="00A00D86">
                    <w:rPr>
                      <w:rFonts w:ascii="Browallia New" w:hAnsi="Browallia New" w:cs="B Nazanin"/>
                      <w:sz w:val="24"/>
                      <w:szCs w:val="24"/>
                      <w:rtl/>
                      <w:lang w:bidi="fa-IR"/>
                    </w:rPr>
                    <w:t>اطلاع به کارپرداز و شرکت مربوطه جهت ارسال مجدد</w:t>
                  </w:r>
                </w:p>
              </w:txbxContent>
            </v:textbox>
          </v:roundrect>
        </w:pict>
      </w:r>
      <w:r w:rsidRPr="00BF01AF">
        <w:rPr>
          <w:noProof/>
          <w:rtl/>
        </w:rPr>
        <w:pict>
          <v:shape id="_x0000_s1086" type="#_x0000_t32" style="position:absolute;left:0;text-align:left;margin-left:359.25pt;margin-top:15.4pt;width:0;height:28.35pt;z-index:251713536" o:connectortype="straight">
            <v:stroke endarrow="block"/>
          </v:shape>
        </w:pict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</w:r>
      <w:r w:rsidR="00D825E9">
        <w:rPr>
          <w:rFonts w:hint="cs"/>
          <w:rtl/>
          <w:lang w:bidi="fa-IR"/>
        </w:rPr>
        <w:tab/>
        <w:t xml:space="preserve">        خیر </w:t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>
        <w:rPr>
          <w:rFonts w:hint="cs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A00D86">
        <w:rPr>
          <w:rFonts w:ascii="Browallia New" w:hAnsi="Browallia New" w:cs="B Nazanin"/>
          <w:sz w:val="24"/>
          <w:szCs w:val="24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</w:r>
      <w:r w:rsidR="00472564" w:rsidRPr="007D255F">
        <w:rPr>
          <w:rFonts w:ascii="Microsoft Uighur" w:hAnsi="Microsoft Uighur" w:cs="Microsoft Uighur"/>
          <w:rtl/>
          <w:lang w:bidi="fa-IR"/>
        </w:rPr>
        <w:tab/>
        <w:t xml:space="preserve">      </w:t>
      </w:r>
    </w:p>
    <w:sectPr w:rsidR="007247C7" w:rsidRPr="007D255F" w:rsidSect="009872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F0" w:rsidRDefault="003E2DF0" w:rsidP="0010489D">
      <w:pPr>
        <w:spacing w:after="0" w:line="240" w:lineRule="auto"/>
      </w:pPr>
      <w:r>
        <w:separator/>
      </w:r>
    </w:p>
  </w:endnote>
  <w:endnote w:type="continuationSeparator" w:id="1">
    <w:p w:rsidR="003E2DF0" w:rsidRDefault="003E2DF0" w:rsidP="001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0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crosoft Yi Baiti">
    <w:altName w:val="Kristen ITC"/>
    <w:charset w:val="00"/>
    <w:family w:val="script"/>
    <w:pitch w:val="variable"/>
    <w:sig w:usb0="80000003" w:usb1="00010402" w:usb2="00080002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BF" w:rsidRDefault="00AE27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BF" w:rsidRDefault="00AE27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BF" w:rsidRDefault="00AE2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F0" w:rsidRDefault="003E2DF0" w:rsidP="0010489D">
      <w:pPr>
        <w:spacing w:after="0" w:line="240" w:lineRule="auto"/>
      </w:pPr>
      <w:r>
        <w:separator/>
      </w:r>
    </w:p>
  </w:footnote>
  <w:footnote w:type="continuationSeparator" w:id="1">
    <w:p w:rsidR="003E2DF0" w:rsidRDefault="003E2DF0" w:rsidP="001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BF" w:rsidRDefault="00AE27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E4" w:rsidRDefault="009872E4" w:rsidP="009872E4">
    <w:pPr>
      <w:tabs>
        <w:tab w:val="left" w:pos="3517"/>
      </w:tabs>
      <w:bidi/>
      <w:jc w:val="center"/>
      <w:rPr>
        <w:rFonts w:cs="B Titr"/>
        <w:sz w:val="28"/>
        <w:szCs w:val="28"/>
        <w:rtl/>
      </w:rPr>
    </w:pPr>
  </w:p>
  <w:p w:rsidR="009872E4" w:rsidRPr="00F92682" w:rsidRDefault="009872E4" w:rsidP="009872E4">
    <w:pPr>
      <w:tabs>
        <w:tab w:val="left" w:pos="3517"/>
      </w:tabs>
      <w:bidi/>
      <w:jc w:val="center"/>
      <w:rPr>
        <w:rFonts w:cs="B Titr"/>
        <w:rtl/>
      </w:rPr>
    </w:pPr>
    <w:r w:rsidRPr="00196217">
      <w:rPr>
        <w:rFonts w:cs="Arial"/>
        <w:noProof/>
        <w:sz w:val="36"/>
        <w:szCs w:val="36"/>
        <w:rtl/>
        <w:lang w:bidi="fa-I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2549525</wp:posOffset>
          </wp:positionH>
          <wp:positionV relativeFrom="paragraph">
            <wp:posOffset>-381000</wp:posOffset>
          </wp:positionV>
          <wp:extent cx="911860" cy="457200"/>
          <wp:effectExtent l="19050" t="0" r="2540" b="0"/>
          <wp:wrapNone/>
          <wp:docPr id="10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</wp:anchor>
      </w:drawing>
    </w:r>
    <w:r w:rsidRPr="00F92682">
      <w:rPr>
        <w:rFonts w:cs="B Titr" w:hint="cs"/>
        <w:sz w:val="28"/>
        <w:szCs w:val="28"/>
        <w:rtl/>
      </w:rPr>
      <w:t>مجتمع بيمارستاني  شهيد دكتر  بهشتي</w:t>
    </w:r>
  </w:p>
  <w:tbl>
    <w:tblPr>
      <w:tblStyle w:val="TableGrid"/>
      <w:bidiVisual/>
      <w:tblW w:w="0" w:type="auto"/>
      <w:jc w:val="center"/>
      <w:tblInd w:w="-2639" w:type="dxa"/>
      <w:tblLook w:val="04A0"/>
    </w:tblPr>
    <w:tblGrid>
      <w:gridCol w:w="5670"/>
      <w:gridCol w:w="3596"/>
      <w:gridCol w:w="2161"/>
    </w:tblGrid>
    <w:tr w:rsidR="009872E4" w:rsidRPr="00F92682" w:rsidTr="00C70D41">
      <w:trPr>
        <w:trHeight w:val="437"/>
        <w:jc w:val="center"/>
      </w:trPr>
      <w:tc>
        <w:tcPr>
          <w:tcW w:w="5670" w:type="dxa"/>
        </w:tcPr>
        <w:p w:rsidR="009872E4" w:rsidRPr="00827F24" w:rsidRDefault="009872E4" w:rsidP="001C5E5F">
          <w:pPr>
            <w:bidi/>
            <w:rPr>
              <w:rFonts w:cs="B Titr"/>
              <w:b/>
              <w:bCs/>
              <w:rtl/>
            </w:rPr>
          </w:pPr>
          <w:r w:rsidRPr="00827F24">
            <w:rPr>
              <w:rFonts w:cs="B Titr" w:hint="cs"/>
              <w:b/>
              <w:bCs/>
              <w:rtl/>
            </w:rPr>
            <w:t xml:space="preserve">نام فرآیند: </w:t>
          </w:r>
          <w:r w:rsidRPr="00483ACF">
            <w:rPr>
              <w:rFonts w:cs="B Titr" w:hint="eastAsia"/>
              <w:rtl/>
            </w:rPr>
            <w:t>تعمیرات و سرویس دهی ش</w:t>
          </w:r>
          <w:r w:rsidRPr="00483ACF">
            <w:rPr>
              <w:rFonts w:cs="B Titr" w:hint="cs"/>
              <w:rtl/>
            </w:rPr>
            <w:t>ر</w:t>
          </w:r>
          <w:r w:rsidRPr="00483ACF">
            <w:rPr>
              <w:rFonts w:cs="B Titr" w:hint="eastAsia"/>
              <w:rtl/>
            </w:rPr>
            <w:t>کت های تجهیزات پزشکی</w:t>
          </w:r>
        </w:p>
      </w:tc>
      <w:tc>
        <w:tcPr>
          <w:tcW w:w="3596" w:type="dxa"/>
        </w:tcPr>
        <w:p w:rsidR="009872E4" w:rsidRPr="00437DEF" w:rsidRDefault="009872E4" w:rsidP="00AE27BF">
          <w:pPr>
            <w:tabs>
              <w:tab w:val="left" w:pos="203"/>
            </w:tabs>
            <w:bidi/>
            <w:rPr>
              <w:rFonts w:cs="B Titr"/>
              <w:rtl/>
            </w:rPr>
          </w:pPr>
          <w:r w:rsidRPr="00437DEF">
            <w:rPr>
              <w:rFonts w:cs="B Titr" w:hint="cs"/>
              <w:rtl/>
            </w:rPr>
            <w:t>کد :</w:t>
          </w:r>
          <w:r w:rsidR="00AE27BF">
            <w:rPr>
              <w:rFonts w:cs="B Titr" w:hint="cs"/>
              <w:rtl/>
            </w:rPr>
            <w:t xml:space="preserve"> 01/105/</w:t>
          </w:r>
          <w:r w:rsidR="00AE27BF">
            <w:rPr>
              <w:rFonts w:asciiTheme="majorHAnsi" w:hAnsiTheme="majorHAnsi"/>
              <w:b/>
              <w:bCs/>
              <w:sz w:val="28"/>
              <w:szCs w:val="28"/>
            </w:rPr>
            <w:t>P</w:t>
          </w:r>
          <w:r w:rsidR="00AE27BF">
            <w:rPr>
              <w:rFonts w:cs="B Titr" w:hint="cs"/>
              <w:rtl/>
            </w:rPr>
            <w:t>/</w:t>
          </w:r>
          <w:r w:rsidR="00AE27BF">
            <w:rPr>
              <w:rFonts w:asciiTheme="majorHAnsi" w:hAnsiTheme="majorHAnsi"/>
              <w:b/>
              <w:bCs/>
              <w:sz w:val="28"/>
              <w:szCs w:val="28"/>
            </w:rPr>
            <w:t xml:space="preserve"> ME</w:t>
          </w:r>
        </w:p>
      </w:tc>
      <w:tc>
        <w:tcPr>
          <w:tcW w:w="2161" w:type="dxa"/>
          <w:tcBorders>
            <w:top w:val="single" w:sz="4" w:space="0" w:color="auto"/>
            <w:bottom w:val="single" w:sz="4" w:space="0" w:color="auto"/>
          </w:tcBorders>
        </w:tcPr>
        <w:p w:rsidR="009872E4" w:rsidRPr="00437DEF" w:rsidRDefault="009872E4" w:rsidP="001C5E5F">
          <w:pPr>
            <w:tabs>
              <w:tab w:val="left" w:pos="203"/>
            </w:tabs>
            <w:bidi/>
            <w:rPr>
              <w:rFonts w:cs="B Titr"/>
              <w:rtl/>
            </w:rPr>
          </w:pPr>
          <w:r w:rsidRPr="00437DEF">
            <w:rPr>
              <w:rFonts w:cs="B Titr" w:hint="cs"/>
              <w:rtl/>
            </w:rPr>
            <w:t>تاریخ تهیه: 1/ 8/92</w:t>
          </w:r>
        </w:p>
      </w:tc>
    </w:tr>
    <w:tr w:rsidR="009872E4" w:rsidRPr="00F92682" w:rsidTr="00C70D41">
      <w:trPr>
        <w:jc w:val="center"/>
      </w:trPr>
      <w:tc>
        <w:tcPr>
          <w:tcW w:w="5670" w:type="dxa"/>
        </w:tcPr>
        <w:p w:rsidR="009872E4" w:rsidRPr="00437DEF" w:rsidRDefault="009872E4" w:rsidP="001C5E5F">
          <w:pPr>
            <w:bidi/>
            <w:jc w:val="both"/>
            <w:rPr>
              <w:rFonts w:cs="B Titr"/>
              <w:rtl/>
            </w:rPr>
          </w:pPr>
          <w:r w:rsidRPr="00437DEF">
            <w:rPr>
              <w:rFonts w:cs="B Titr" w:hint="cs"/>
              <w:rtl/>
            </w:rPr>
            <w:t xml:space="preserve">دامنه فرآیند: </w:t>
          </w:r>
          <w:r w:rsidR="00827F24">
            <w:rPr>
              <w:rFonts w:cs="B Titr" w:hint="cs"/>
              <w:rtl/>
            </w:rPr>
            <w:t>تجهیزات پزشکی</w:t>
          </w:r>
        </w:p>
      </w:tc>
      <w:tc>
        <w:tcPr>
          <w:tcW w:w="3596" w:type="dxa"/>
        </w:tcPr>
        <w:p w:rsidR="009872E4" w:rsidRPr="00437DEF" w:rsidRDefault="009872E4" w:rsidP="001C5E5F">
          <w:pPr>
            <w:bidi/>
            <w:rPr>
              <w:rFonts w:cs="B Titr"/>
              <w:rtl/>
            </w:rPr>
          </w:pPr>
          <w:r w:rsidRPr="00437DEF">
            <w:rPr>
              <w:rFonts w:cs="B Titr" w:hint="cs"/>
              <w:rtl/>
            </w:rPr>
            <w:t xml:space="preserve">صاحب فرآیند: </w:t>
          </w:r>
          <w:r w:rsidR="00827F24">
            <w:rPr>
              <w:rFonts w:cs="B Titr" w:hint="cs"/>
              <w:rtl/>
            </w:rPr>
            <w:t>مسئول تجهیزات پزشکی</w:t>
          </w:r>
        </w:p>
      </w:tc>
      <w:tc>
        <w:tcPr>
          <w:tcW w:w="2161" w:type="dxa"/>
          <w:tcBorders>
            <w:top w:val="single" w:sz="4" w:space="0" w:color="auto"/>
            <w:right w:val="single" w:sz="4" w:space="0" w:color="auto"/>
          </w:tcBorders>
        </w:tcPr>
        <w:p w:rsidR="009872E4" w:rsidRPr="00437DEF" w:rsidRDefault="009872E4" w:rsidP="001C5E5F">
          <w:pPr>
            <w:bidi/>
            <w:rPr>
              <w:rFonts w:cs="B Titr"/>
              <w:rtl/>
            </w:rPr>
          </w:pPr>
          <w:r w:rsidRPr="00437DEF">
            <w:rPr>
              <w:rFonts w:cs="B Titr" w:hint="cs"/>
              <w:rtl/>
            </w:rPr>
            <w:t>تاریخ بازنگری: 1/8/94</w:t>
          </w:r>
        </w:p>
      </w:tc>
    </w:tr>
  </w:tbl>
  <w:p w:rsidR="009872E4" w:rsidRPr="009872E4" w:rsidRDefault="009872E4">
    <w:pPr>
      <w:pStyle w:val="Header"/>
      <w:rPr>
        <w:sz w:val="2"/>
        <w:szCs w:val="2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BF" w:rsidRDefault="00AE27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6C5"/>
    <w:rsid w:val="00015AE3"/>
    <w:rsid w:val="00060D62"/>
    <w:rsid w:val="00065A00"/>
    <w:rsid w:val="000721C9"/>
    <w:rsid w:val="000E4C6B"/>
    <w:rsid w:val="000F5FC3"/>
    <w:rsid w:val="0010489D"/>
    <w:rsid w:val="00183E0D"/>
    <w:rsid w:val="00183F87"/>
    <w:rsid w:val="002248D8"/>
    <w:rsid w:val="00285021"/>
    <w:rsid w:val="002A19C8"/>
    <w:rsid w:val="002B5410"/>
    <w:rsid w:val="00334223"/>
    <w:rsid w:val="00357B85"/>
    <w:rsid w:val="003A28A8"/>
    <w:rsid w:val="003E2DF0"/>
    <w:rsid w:val="003F63FA"/>
    <w:rsid w:val="004275B4"/>
    <w:rsid w:val="00434823"/>
    <w:rsid w:val="0043517C"/>
    <w:rsid w:val="00464FEA"/>
    <w:rsid w:val="00472564"/>
    <w:rsid w:val="00483ACF"/>
    <w:rsid w:val="004C5772"/>
    <w:rsid w:val="005B3442"/>
    <w:rsid w:val="005D7F7C"/>
    <w:rsid w:val="005E5DE5"/>
    <w:rsid w:val="006C5DC7"/>
    <w:rsid w:val="007247C7"/>
    <w:rsid w:val="00744901"/>
    <w:rsid w:val="00760518"/>
    <w:rsid w:val="007D255F"/>
    <w:rsid w:val="00827F24"/>
    <w:rsid w:val="0085378F"/>
    <w:rsid w:val="00874E16"/>
    <w:rsid w:val="00925A03"/>
    <w:rsid w:val="00950CD6"/>
    <w:rsid w:val="009777D2"/>
    <w:rsid w:val="009872E4"/>
    <w:rsid w:val="0099489B"/>
    <w:rsid w:val="009A3406"/>
    <w:rsid w:val="00A00D86"/>
    <w:rsid w:val="00A231C4"/>
    <w:rsid w:val="00A33DBF"/>
    <w:rsid w:val="00A8462D"/>
    <w:rsid w:val="00AB0F6D"/>
    <w:rsid w:val="00AE27BF"/>
    <w:rsid w:val="00B71891"/>
    <w:rsid w:val="00BF01AF"/>
    <w:rsid w:val="00C70D41"/>
    <w:rsid w:val="00C83644"/>
    <w:rsid w:val="00C951DE"/>
    <w:rsid w:val="00CF26C5"/>
    <w:rsid w:val="00D3077F"/>
    <w:rsid w:val="00D626DB"/>
    <w:rsid w:val="00D76380"/>
    <w:rsid w:val="00D825E9"/>
    <w:rsid w:val="00E16EDC"/>
    <w:rsid w:val="00E20889"/>
    <w:rsid w:val="00E90507"/>
    <w:rsid w:val="00EB782D"/>
    <w:rsid w:val="00ED4938"/>
    <w:rsid w:val="00F2552F"/>
    <w:rsid w:val="00F6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3" type="connector" idref="#_x0000_s1056"/>
        <o:r id="V:Rule34" type="connector" idref="#_x0000_s1085"/>
        <o:r id="V:Rule35" type="connector" idref="#_x0000_s1066"/>
        <o:r id="V:Rule36" type="connector" idref="#_x0000_s1086"/>
        <o:r id="V:Rule37" type="connector" idref="#_x0000_s1082"/>
        <o:r id="V:Rule38" type="connector" idref="#_x0000_s1027"/>
        <o:r id="V:Rule39" type="connector" idref="#_x0000_s1075"/>
        <o:r id="V:Rule40" type="connector" idref="#_x0000_s1052"/>
        <o:r id="V:Rule41" type="connector" idref="#_x0000_s1067"/>
        <o:r id="V:Rule42" type="connector" idref="#_x0000_s1038"/>
        <o:r id="V:Rule43" type="connector" idref="#_x0000_s1042"/>
        <o:r id="V:Rule44" type="connector" idref="#_x0000_s1031"/>
        <o:r id="V:Rule45" type="connector" idref="#_x0000_s1059"/>
        <o:r id="V:Rule46" type="connector" idref="#_x0000_s1051"/>
        <o:r id="V:Rule47" type="connector" idref="#_x0000_s1030"/>
        <o:r id="V:Rule48" type="connector" idref="#_x0000_s1101"/>
        <o:r id="V:Rule49" type="connector" idref="#_x0000_s1074"/>
        <o:r id="V:Rule50" type="connector" idref="#_x0000_s1084"/>
        <o:r id="V:Rule51" type="connector" idref="#_x0000_s1073"/>
        <o:r id="V:Rule52" type="connector" idref="#_x0000_s1032"/>
        <o:r id="V:Rule53" type="connector" idref="#_x0000_s1097"/>
        <o:r id="V:Rule54" type="connector" idref="#_x0000_s1090"/>
        <o:r id="V:Rule55" type="connector" idref="#_x0000_s1061"/>
        <o:r id="V:Rule56" type="connector" idref="#_x0000_s1058"/>
        <o:r id="V:Rule57" type="connector" idref="#_x0000_s1064"/>
        <o:r id="V:Rule58" type="connector" idref="#_x0000_s1076"/>
        <o:r id="V:Rule59" type="connector" idref="#_x0000_s1094"/>
        <o:r id="V:Rule60" type="connector" idref="#_x0000_s1098"/>
        <o:r id="V:Rule61" type="connector" idref="#_x0000_s1095"/>
        <o:r id="V:Rule62" type="connector" idref="#_x0000_s1029"/>
        <o:r id="V:Rule63" type="connector" idref="#_x0000_s1053"/>
        <o:r id="V:Rule64" type="connector" idref="#_x0000_s107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4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89D"/>
  </w:style>
  <w:style w:type="paragraph" w:styleId="Footer">
    <w:name w:val="footer"/>
    <w:basedOn w:val="Normal"/>
    <w:link w:val="FooterChar"/>
    <w:uiPriority w:val="99"/>
    <w:semiHidden/>
    <w:unhideWhenUsed/>
    <w:rsid w:val="00104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89D"/>
  </w:style>
  <w:style w:type="table" w:styleId="TableGrid">
    <w:name w:val="Table Grid"/>
    <w:basedOn w:val="TableNormal"/>
    <w:uiPriority w:val="59"/>
    <w:rsid w:val="009872E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zakeri-sa</cp:lastModifiedBy>
  <cp:revision>23</cp:revision>
  <dcterms:created xsi:type="dcterms:W3CDTF">2013-01-28T20:09:00Z</dcterms:created>
  <dcterms:modified xsi:type="dcterms:W3CDTF">2016-06-25T08:20:00Z</dcterms:modified>
</cp:coreProperties>
</file>